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3B3DEC" w14:textId="77777777" w:rsidR="001A04B7" w:rsidRDefault="001A04B7" w:rsidP="001A0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36"/>
        </w:rPr>
      </w:pPr>
    </w:p>
    <w:p w14:paraId="2A3655B2" w14:textId="77777777" w:rsidR="001A04B7" w:rsidRDefault="001A04B7" w:rsidP="001A0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36"/>
        </w:rPr>
      </w:pPr>
    </w:p>
    <w:p w14:paraId="16D6C5AD" w14:textId="2AC3879D" w:rsidR="00B20C2B" w:rsidRPr="001C2DA6" w:rsidRDefault="00B20C2B" w:rsidP="001A0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Calibri" w:hAnsi="Calibri" w:cs="Calibri"/>
        </w:rPr>
      </w:pPr>
      <w:r w:rsidRPr="001C2DA6">
        <w:rPr>
          <w:rFonts w:ascii="Calibri" w:eastAsia="Calibri" w:hAnsi="Calibri" w:cs="Calibri"/>
        </w:rPr>
        <w:t xml:space="preserve">De gemeenteraad van Zoetermeer, in vergadering bijeen </w:t>
      </w:r>
      <w:r w:rsidR="00E95733" w:rsidRPr="001C2DA6">
        <w:rPr>
          <w:rFonts w:ascii="Calibri" w:eastAsia="Calibri" w:hAnsi="Calibri" w:cs="Calibri"/>
        </w:rPr>
        <w:t xml:space="preserve">op </w:t>
      </w:r>
      <w:r w:rsidR="00E403B5" w:rsidRPr="001C2DA6">
        <w:rPr>
          <w:rFonts w:ascii="Calibri" w:eastAsia="Calibri" w:hAnsi="Calibri" w:cs="Calibri"/>
        </w:rPr>
        <w:t>2 juni</w:t>
      </w:r>
      <w:r w:rsidR="00E95733" w:rsidRPr="001C2DA6">
        <w:rPr>
          <w:rFonts w:ascii="Calibri" w:eastAsia="Calibri" w:hAnsi="Calibri" w:cs="Calibri"/>
        </w:rPr>
        <w:t xml:space="preserve"> 2020</w:t>
      </w:r>
      <w:r w:rsidR="00E403B5" w:rsidRPr="001C2DA6">
        <w:rPr>
          <w:rFonts w:ascii="Calibri" w:eastAsia="Calibri" w:hAnsi="Calibri" w:cs="Calibri"/>
        </w:rPr>
        <w:t>,</w:t>
      </w:r>
    </w:p>
    <w:p w14:paraId="486A3A64" w14:textId="494D961E" w:rsidR="00B20C2B" w:rsidRPr="001C2DA6" w:rsidRDefault="00B20C2B" w:rsidP="001A0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Calibri" w:hAnsi="Calibri" w:cs="Calibri"/>
        </w:rPr>
      </w:pPr>
    </w:p>
    <w:p w14:paraId="2E4EDF2D" w14:textId="77777777" w:rsidR="00B20C2B" w:rsidRPr="001C2DA6" w:rsidRDefault="00B20C2B" w:rsidP="001A0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Calibri" w:hAnsi="Calibri" w:cs="Calibri"/>
          <w:b/>
          <w:bCs/>
        </w:rPr>
      </w:pPr>
      <w:r w:rsidRPr="001C2DA6">
        <w:rPr>
          <w:rFonts w:ascii="Calibri" w:eastAsia="Calibri" w:hAnsi="Calibri" w:cs="Calibri"/>
          <w:b/>
          <w:bCs/>
        </w:rPr>
        <w:t>Constaterende dat:</w:t>
      </w:r>
    </w:p>
    <w:p w14:paraId="22D49AD0" w14:textId="77777777" w:rsidR="00B20C2B" w:rsidRPr="001C2DA6" w:rsidRDefault="00B20C2B" w:rsidP="001A0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Calibri" w:hAnsi="Calibri" w:cs="Calibri"/>
        </w:rPr>
      </w:pPr>
    </w:p>
    <w:p w14:paraId="3B1CBE86" w14:textId="6B288CFF" w:rsidR="00E403B5" w:rsidRPr="001C2DA6" w:rsidRDefault="00E403B5" w:rsidP="00E45F34">
      <w:pPr>
        <w:pStyle w:val="Lijstalinea"/>
        <w:numPr>
          <w:ilvl w:val="0"/>
          <w:numId w:val="7"/>
        </w:numPr>
        <w:spacing w:after="0" w:line="240" w:lineRule="auto"/>
        <w:ind w:left="426"/>
      </w:pPr>
      <w:r w:rsidRPr="001C2DA6">
        <w:t xml:space="preserve">het college </w:t>
      </w:r>
      <w:r w:rsidR="001C2DA6">
        <w:t>voorstelt</w:t>
      </w:r>
      <w:r w:rsidRPr="001C2DA6">
        <w:t xml:space="preserve"> in het Raadsmemo Derde rapportage Sociaal Domein 2019 </w:t>
      </w:r>
      <w:r w:rsidR="001D247E" w:rsidRPr="001C2DA6">
        <w:t>(</w:t>
      </w:r>
      <w:proofErr w:type="spellStart"/>
      <w:r w:rsidR="001D247E" w:rsidRPr="001C2DA6">
        <w:t>dd</w:t>
      </w:r>
      <w:proofErr w:type="spellEnd"/>
      <w:r w:rsidRPr="001C2DA6">
        <w:t xml:space="preserve"> 9 maart 2020</w:t>
      </w:r>
      <w:r w:rsidR="001D247E" w:rsidRPr="001C2DA6">
        <w:t>)</w:t>
      </w:r>
      <w:r w:rsidRPr="001C2DA6">
        <w:t xml:space="preserve"> </w:t>
      </w:r>
      <w:r w:rsidR="001C2DA6">
        <w:t xml:space="preserve">en in de Derde rapportage Sociaal Domein zelf </w:t>
      </w:r>
      <w:r w:rsidR="001D247E" w:rsidRPr="001C2DA6">
        <w:t xml:space="preserve">dat de </w:t>
      </w:r>
      <w:r w:rsidRPr="001C2DA6">
        <w:t xml:space="preserve">nu voorliggende rapportage de laatste in deze vorm </w:t>
      </w:r>
      <w:r w:rsidR="001D247E" w:rsidRPr="001C2DA6">
        <w:t>zal</w:t>
      </w:r>
      <w:r w:rsidRPr="001C2DA6">
        <w:t xml:space="preserve"> zijn</w:t>
      </w:r>
      <w:r w:rsidR="00071CC4" w:rsidRPr="001C2DA6">
        <w:t>;</w:t>
      </w:r>
    </w:p>
    <w:p w14:paraId="3C915C1F" w14:textId="2AF83F6B" w:rsidR="00071CC4" w:rsidRPr="001C2DA6" w:rsidRDefault="00071CC4" w:rsidP="00285D07">
      <w:pPr>
        <w:pStyle w:val="Lijstalinea"/>
        <w:numPr>
          <w:ilvl w:val="0"/>
          <w:numId w:val="7"/>
        </w:numPr>
        <w:spacing w:after="0" w:line="240" w:lineRule="auto"/>
        <w:ind w:left="426"/>
        <w:rPr>
          <w:color w:val="000000" w:themeColor="text1"/>
        </w:rPr>
      </w:pPr>
      <w:r w:rsidRPr="001C2DA6">
        <w:rPr>
          <w:color w:val="000000" w:themeColor="text1"/>
        </w:rPr>
        <w:t xml:space="preserve">het college </w:t>
      </w:r>
      <w:r w:rsidR="001D247E" w:rsidRPr="001C2DA6">
        <w:rPr>
          <w:color w:val="000000" w:themeColor="text1"/>
        </w:rPr>
        <w:t>denkt aan een vorm met s</w:t>
      </w:r>
      <w:r w:rsidRPr="001C2DA6">
        <w:rPr>
          <w:color w:val="000000" w:themeColor="text1"/>
        </w:rPr>
        <w:t>tatafelsessies in commissieavonden;</w:t>
      </w:r>
    </w:p>
    <w:p w14:paraId="25D1676E" w14:textId="7716992B" w:rsidR="00071CC4" w:rsidRPr="001C2DA6" w:rsidRDefault="00071CC4" w:rsidP="00E95733">
      <w:pPr>
        <w:pStyle w:val="Lijstalinea"/>
        <w:numPr>
          <w:ilvl w:val="0"/>
          <w:numId w:val="7"/>
        </w:numPr>
        <w:spacing w:after="0" w:line="240" w:lineRule="auto"/>
        <w:ind w:left="426"/>
        <w:rPr>
          <w:color w:val="000000" w:themeColor="text1"/>
        </w:rPr>
      </w:pPr>
      <w:r w:rsidRPr="001C2DA6">
        <w:rPr>
          <w:color w:val="000000" w:themeColor="text1"/>
        </w:rPr>
        <w:t>het college van mening is dat mogelijk een combinatie gemaakt kan worden met een zogenoemde ‘Dag van de Verantwoording’</w:t>
      </w:r>
      <w:r w:rsidR="001D247E" w:rsidRPr="001C2DA6">
        <w:rPr>
          <w:color w:val="000000" w:themeColor="text1"/>
        </w:rPr>
        <w:t>;</w:t>
      </w:r>
    </w:p>
    <w:p w14:paraId="77331C0A" w14:textId="42011D44" w:rsidR="00B20C2B" w:rsidRPr="001C2DA6" w:rsidRDefault="00071CC4" w:rsidP="00E95733">
      <w:pPr>
        <w:pStyle w:val="Lijstalinea"/>
        <w:numPr>
          <w:ilvl w:val="0"/>
          <w:numId w:val="7"/>
        </w:numPr>
        <w:spacing w:after="0" w:line="240" w:lineRule="auto"/>
        <w:ind w:left="426"/>
      </w:pPr>
      <w:r w:rsidRPr="001C2DA6">
        <w:t>het college aangeeft dat</w:t>
      </w:r>
      <w:r w:rsidR="001C2DA6">
        <w:t>,</w:t>
      </w:r>
      <w:r w:rsidRPr="001C2DA6">
        <w:t xml:space="preserve"> </w:t>
      </w:r>
      <w:r w:rsidR="001D247E" w:rsidRPr="001C2DA6">
        <w:t>gezien de tijdsinvestering</w:t>
      </w:r>
      <w:r w:rsidR="001C2DA6">
        <w:t>,</w:t>
      </w:r>
      <w:r w:rsidR="001D247E" w:rsidRPr="001C2DA6">
        <w:t xml:space="preserve"> </w:t>
      </w:r>
      <w:r w:rsidRPr="001C2DA6">
        <w:t xml:space="preserve">de frequentie van </w:t>
      </w:r>
      <w:r w:rsidR="001C2DA6">
        <w:t>drie</w:t>
      </w:r>
      <w:r w:rsidRPr="001C2DA6">
        <w:t xml:space="preserve"> rapportages per jaar fors </w:t>
      </w:r>
      <w:r w:rsidR="001D247E" w:rsidRPr="001C2DA6">
        <w:t>is</w:t>
      </w:r>
      <w:r w:rsidRPr="001C2DA6">
        <w:t>.</w:t>
      </w:r>
    </w:p>
    <w:p w14:paraId="4353FD40" w14:textId="77777777" w:rsidR="009A190F" w:rsidRPr="001C2DA6" w:rsidRDefault="009A190F" w:rsidP="00B20C2B">
      <w:pPr>
        <w:spacing w:after="0" w:line="240" w:lineRule="auto"/>
        <w:rPr>
          <w:rFonts w:ascii="Calibri" w:eastAsia="Calibri" w:hAnsi="Calibri" w:cs="Calibri"/>
        </w:rPr>
      </w:pPr>
    </w:p>
    <w:p w14:paraId="7EC791E8" w14:textId="77777777" w:rsidR="00B20C2B" w:rsidRPr="001C2DA6" w:rsidRDefault="00B20C2B" w:rsidP="00B20C2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C2DA6">
        <w:rPr>
          <w:rFonts w:ascii="Calibri" w:eastAsia="Calibri" w:hAnsi="Calibri" w:cs="Calibri"/>
          <w:b/>
          <w:bCs/>
        </w:rPr>
        <w:t>Van mening dat:</w:t>
      </w:r>
    </w:p>
    <w:p w14:paraId="49356F3C" w14:textId="77777777" w:rsidR="00B20C2B" w:rsidRPr="001C2DA6" w:rsidRDefault="00B20C2B" w:rsidP="00B20C2B">
      <w:pPr>
        <w:spacing w:after="0" w:line="240" w:lineRule="auto"/>
        <w:rPr>
          <w:rFonts w:ascii="Calibri" w:eastAsia="Calibri" w:hAnsi="Calibri" w:cs="Calibri"/>
        </w:rPr>
      </w:pPr>
    </w:p>
    <w:p w14:paraId="1FA0866F" w14:textId="78EC702F" w:rsidR="00E403B5" w:rsidRPr="001C2DA6" w:rsidRDefault="00071CC4" w:rsidP="001D247E">
      <w:pPr>
        <w:pStyle w:val="Lijstalinea"/>
        <w:numPr>
          <w:ilvl w:val="0"/>
          <w:numId w:val="7"/>
        </w:numPr>
        <w:spacing w:after="0" w:line="240" w:lineRule="auto"/>
        <w:ind w:left="426"/>
        <w:rPr>
          <w:color w:val="000000" w:themeColor="text1"/>
        </w:rPr>
      </w:pPr>
      <w:r w:rsidRPr="001C2DA6">
        <w:rPr>
          <w:color w:val="000000" w:themeColor="text1"/>
        </w:rPr>
        <w:t xml:space="preserve">de technische bespreking met de commissie </w:t>
      </w:r>
      <w:r w:rsidR="001D247E" w:rsidRPr="001C2DA6">
        <w:rPr>
          <w:color w:val="000000" w:themeColor="text1"/>
        </w:rPr>
        <w:t xml:space="preserve">waarin dit collegevoorstel had moeten worden besproken </w:t>
      </w:r>
      <w:r w:rsidRPr="001C2DA6">
        <w:rPr>
          <w:color w:val="000000" w:themeColor="text1"/>
        </w:rPr>
        <w:t xml:space="preserve">plaatsvond op 14 april </w:t>
      </w:r>
      <w:r w:rsidR="007D56C2" w:rsidRPr="001C2DA6">
        <w:rPr>
          <w:color w:val="000000" w:themeColor="text1"/>
        </w:rPr>
        <w:t>2020</w:t>
      </w:r>
      <w:r w:rsidR="001D247E" w:rsidRPr="001C2DA6">
        <w:rPr>
          <w:color w:val="000000" w:themeColor="text1"/>
        </w:rPr>
        <w:t>*</w:t>
      </w:r>
      <w:r w:rsidR="001C2DA6">
        <w:rPr>
          <w:color w:val="000000" w:themeColor="text1"/>
        </w:rPr>
        <w:t>;</w:t>
      </w:r>
      <w:r w:rsidR="001D247E" w:rsidRPr="001C2DA6">
        <w:rPr>
          <w:color w:val="000000" w:themeColor="text1"/>
        </w:rPr>
        <w:t xml:space="preserve"> </w:t>
      </w:r>
    </w:p>
    <w:p w14:paraId="437D15C2" w14:textId="57C76F9D" w:rsidR="00071CC4" w:rsidRPr="001A04B7" w:rsidRDefault="00071CC4" w:rsidP="00E95733">
      <w:pPr>
        <w:pStyle w:val="Lijstalinea"/>
        <w:numPr>
          <w:ilvl w:val="0"/>
          <w:numId w:val="7"/>
        </w:numPr>
        <w:spacing w:after="0" w:line="240" w:lineRule="auto"/>
        <w:ind w:left="426"/>
        <w:rPr>
          <w:color w:val="auto"/>
        </w:rPr>
      </w:pPr>
      <w:r w:rsidRPr="001C2DA6">
        <w:rPr>
          <w:color w:val="000000" w:themeColor="text1"/>
        </w:rPr>
        <w:t xml:space="preserve">de </w:t>
      </w:r>
      <w:r w:rsidRPr="001A04B7">
        <w:rPr>
          <w:color w:val="auto"/>
        </w:rPr>
        <w:t>commissie het nog niet in meerderheid eens is geworden dat een bijeenkomst met alleen stafelsessies een juiste voortzetting is van rapportage over het sociaal domein;</w:t>
      </w:r>
    </w:p>
    <w:p w14:paraId="1911BD2B" w14:textId="1D99CF84" w:rsidR="00071CC4" w:rsidRPr="001A04B7" w:rsidRDefault="00071CC4" w:rsidP="00E95733">
      <w:pPr>
        <w:pStyle w:val="Lijstalinea"/>
        <w:numPr>
          <w:ilvl w:val="0"/>
          <w:numId w:val="7"/>
        </w:numPr>
        <w:spacing w:after="0" w:line="240" w:lineRule="auto"/>
        <w:ind w:left="426"/>
        <w:rPr>
          <w:color w:val="auto"/>
        </w:rPr>
      </w:pPr>
      <w:r w:rsidRPr="001A04B7">
        <w:rPr>
          <w:color w:val="auto"/>
        </w:rPr>
        <w:t xml:space="preserve">dat een gesprek met professionals en burgers over hun praktijkervaringen zeer leerzaam kan zijn, maar nog niet bewezen is dat deze </w:t>
      </w:r>
      <w:r w:rsidR="007D56C2" w:rsidRPr="001A04B7">
        <w:rPr>
          <w:color w:val="auto"/>
        </w:rPr>
        <w:t xml:space="preserve">‘Dag van de Verantwoording’ </w:t>
      </w:r>
      <w:r w:rsidRPr="001A04B7">
        <w:rPr>
          <w:color w:val="auto"/>
        </w:rPr>
        <w:t xml:space="preserve">als vervanging kan dienen voor een rapportage </w:t>
      </w:r>
      <w:r w:rsidR="00E95733" w:rsidRPr="001A04B7">
        <w:rPr>
          <w:color w:val="auto"/>
        </w:rPr>
        <w:t xml:space="preserve">over het </w:t>
      </w:r>
      <w:r w:rsidRPr="001A04B7">
        <w:rPr>
          <w:color w:val="auto"/>
        </w:rPr>
        <w:t>sociaal domein;</w:t>
      </w:r>
    </w:p>
    <w:p w14:paraId="30BACA74" w14:textId="7C323471" w:rsidR="00BB5F09" w:rsidRPr="001A04B7" w:rsidRDefault="00BB5F09" w:rsidP="00E95733">
      <w:pPr>
        <w:pStyle w:val="Lijstalinea"/>
        <w:numPr>
          <w:ilvl w:val="0"/>
          <w:numId w:val="7"/>
        </w:numPr>
        <w:spacing w:after="0" w:line="240" w:lineRule="auto"/>
        <w:ind w:left="426"/>
        <w:rPr>
          <w:color w:val="auto"/>
        </w:rPr>
      </w:pPr>
      <w:r w:rsidRPr="001A04B7">
        <w:rPr>
          <w:color w:val="auto"/>
        </w:rPr>
        <w:t xml:space="preserve">de gemeenteraad met regelmaat is overvallen met berichtgeving over nieuwe financiële tekorten binnen het sociaal domein; </w:t>
      </w:r>
    </w:p>
    <w:p w14:paraId="3C60D19A" w14:textId="0E0D5739" w:rsidR="00E403B5" w:rsidRPr="001A04B7" w:rsidRDefault="00E403B5" w:rsidP="00E95733">
      <w:pPr>
        <w:pStyle w:val="Lijstalinea"/>
        <w:numPr>
          <w:ilvl w:val="0"/>
          <w:numId w:val="7"/>
        </w:numPr>
        <w:spacing w:after="0" w:line="240" w:lineRule="auto"/>
        <w:ind w:left="426"/>
        <w:rPr>
          <w:color w:val="auto"/>
        </w:rPr>
      </w:pPr>
      <w:r w:rsidRPr="001A04B7">
        <w:rPr>
          <w:color w:val="auto"/>
        </w:rPr>
        <w:t xml:space="preserve">de commissie nog geen overeenstemming heeft bereikt over een andere frequentie dan </w:t>
      </w:r>
      <w:r w:rsidR="001C2DA6" w:rsidRPr="001A04B7">
        <w:rPr>
          <w:color w:val="auto"/>
        </w:rPr>
        <w:t>drie</w:t>
      </w:r>
      <w:r w:rsidRPr="001A04B7">
        <w:rPr>
          <w:color w:val="auto"/>
        </w:rPr>
        <w:t xml:space="preserve"> rapportage</w:t>
      </w:r>
      <w:r w:rsidR="00071CC4" w:rsidRPr="001A04B7">
        <w:rPr>
          <w:color w:val="auto"/>
        </w:rPr>
        <w:t>s</w:t>
      </w:r>
      <w:r w:rsidRPr="001A04B7">
        <w:rPr>
          <w:color w:val="auto"/>
        </w:rPr>
        <w:t xml:space="preserve"> per jaar</w:t>
      </w:r>
      <w:r w:rsidR="00071CC4" w:rsidRPr="001A04B7">
        <w:rPr>
          <w:color w:val="auto"/>
        </w:rPr>
        <w:t>.</w:t>
      </w:r>
    </w:p>
    <w:p w14:paraId="6611948C" w14:textId="77777777" w:rsidR="009A190F" w:rsidRPr="001A04B7" w:rsidRDefault="009A190F" w:rsidP="00B20C2B">
      <w:pPr>
        <w:spacing w:after="0" w:line="240" w:lineRule="auto"/>
        <w:rPr>
          <w:rFonts w:ascii="Calibri" w:eastAsia="Calibri" w:hAnsi="Calibri" w:cs="Calibri"/>
          <w:color w:val="auto"/>
        </w:rPr>
      </w:pPr>
    </w:p>
    <w:p w14:paraId="25E28D3E" w14:textId="77777777" w:rsidR="00B20C2B" w:rsidRPr="001A04B7" w:rsidRDefault="00B20C2B" w:rsidP="00B20C2B">
      <w:pPr>
        <w:spacing w:after="0" w:line="240" w:lineRule="auto"/>
        <w:rPr>
          <w:rFonts w:ascii="Calibri" w:eastAsia="Calibri" w:hAnsi="Calibri" w:cs="Calibri"/>
          <w:b/>
          <w:bCs/>
          <w:color w:val="auto"/>
        </w:rPr>
      </w:pPr>
      <w:r w:rsidRPr="001A04B7">
        <w:rPr>
          <w:rFonts w:ascii="Calibri" w:eastAsia="Calibri" w:hAnsi="Calibri" w:cs="Calibri"/>
          <w:b/>
          <w:bCs/>
          <w:color w:val="auto"/>
        </w:rPr>
        <w:t>Verzoekt het college om:</w:t>
      </w:r>
    </w:p>
    <w:p w14:paraId="7F5159C3" w14:textId="77777777" w:rsidR="00B20C2B" w:rsidRPr="001A04B7" w:rsidRDefault="00B20C2B" w:rsidP="00B20C2B">
      <w:pPr>
        <w:spacing w:after="0" w:line="240" w:lineRule="auto"/>
        <w:rPr>
          <w:rFonts w:ascii="Calibri" w:eastAsia="Calibri" w:hAnsi="Calibri" w:cs="Calibri"/>
          <w:color w:val="auto"/>
        </w:rPr>
      </w:pPr>
    </w:p>
    <w:p w14:paraId="28427D7A" w14:textId="5911F6B4" w:rsidR="00E403B5" w:rsidRPr="001A04B7" w:rsidRDefault="00E403B5" w:rsidP="007D56C2">
      <w:pPr>
        <w:pStyle w:val="Lijstalinea"/>
        <w:numPr>
          <w:ilvl w:val="0"/>
          <w:numId w:val="7"/>
        </w:numPr>
        <w:spacing w:after="0" w:line="240" w:lineRule="auto"/>
        <w:ind w:left="426"/>
        <w:rPr>
          <w:color w:val="auto"/>
        </w:rPr>
      </w:pPr>
      <w:r w:rsidRPr="001A04B7">
        <w:rPr>
          <w:color w:val="auto"/>
        </w:rPr>
        <w:t xml:space="preserve">om </w:t>
      </w:r>
      <w:r w:rsidR="001D04B5" w:rsidRPr="001A04B7">
        <w:rPr>
          <w:color w:val="auto"/>
        </w:rPr>
        <w:t xml:space="preserve">een beslissing over de </w:t>
      </w:r>
      <w:r w:rsidR="001C2DA6" w:rsidRPr="001A04B7">
        <w:rPr>
          <w:color w:val="auto"/>
        </w:rPr>
        <w:t>vorm</w:t>
      </w:r>
      <w:r w:rsidRPr="001A04B7">
        <w:rPr>
          <w:color w:val="auto"/>
        </w:rPr>
        <w:t xml:space="preserve"> </w:t>
      </w:r>
      <w:r w:rsidR="001D247E" w:rsidRPr="001A04B7">
        <w:rPr>
          <w:color w:val="auto"/>
        </w:rPr>
        <w:t xml:space="preserve">en frequentie </w:t>
      </w:r>
      <w:r w:rsidRPr="001A04B7">
        <w:rPr>
          <w:color w:val="auto"/>
        </w:rPr>
        <w:t xml:space="preserve">van </w:t>
      </w:r>
      <w:r w:rsidR="001D04B5" w:rsidRPr="001A04B7">
        <w:rPr>
          <w:color w:val="auto"/>
        </w:rPr>
        <w:t xml:space="preserve">de </w:t>
      </w:r>
      <w:r w:rsidR="00A4075A" w:rsidRPr="001A04B7">
        <w:rPr>
          <w:color w:val="auto"/>
        </w:rPr>
        <w:t>R</w:t>
      </w:r>
      <w:r w:rsidR="001D04B5" w:rsidRPr="001A04B7">
        <w:rPr>
          <w:color w:val="auto"/>
        </w:rPr>
        <w:t xml:space="preserve">apportage </w:t>
      </w:r>
      <w:r w:rsidR="00A4075A" w:rsidRPr="001A04B7">
        <w:rPr>
          <w:color w:val="auto"/>
        </w:rPr>
        <w:t>S</w:t>
      </w:r>
      <w:r w:rsidR="001D04B5" w:rsidRPr="001A04B7">
        <w:rPr>
          <w:color w:val="auto"/>
        </w:rPr>
        <w:t xml:space="preserve">ociaal </w:t>
      </w:r>
      <w:r w:rsidR="00A4075A" w:rsidRPr="001A04B7">
        <w:rPr>
          <w:color w:val="auto"/>
        </w:rPr>
        <w:t>D</w:t>
      </w:r>
      <w:r w:rsidR="001D04B5" w:rsidRPr="001A04B7">
        <w:rPr>
          <w:color w:val="auto"/>
        </w:rPr>
        <w:t>omein uit te stellen</w:t>
      </w:r>
      <w:r w:rsidRPr="001A04B7">
        <w:rPr>
          <w:color w:val="auto"/>
        </w:rPr>
        <w:t xml:space="preserve">, totdat </w:t>
      </w:r>
      <w:r w:rsidR="001D04B5" w:rsidRPr="001A04B7">
        <w:rPr>
          <w:color w:val="auto"/>
        </w:rPr>
        <w:t>hi</w:t>
      </w:r>
      <w:r w:rsidRPr="001A04B7">
        <w:rPr>
          <w:color w:val="auto"/>
        </w:rPr>
        <w:t>er</w:t>
      </w:r>
      <w:r w:rsidR="001D04B5" w:rsidRPr="001A04B7">
        <w:rPr>
          <w:color w:val="auto"/>
        </w:rPr>
        <w:t xml:space="preserve">over in de raad is </w:t>
      </w:r>
      <w:r w:rsidR="006B6600" w:rsidRPr="001A04B7">
        <w:rPr>
          <w:color w:val="auto"/>
        </w:rPr>
        <w:t>besloten</w:t>
      </w:r>
      <w:r w:rsidR="001D04B5" w:rsidRPr="001A04B7">
        <w:rPr>
          <w:color w:val="auto"/>
        </w:rPr>
        <w:t>.**</w:t>
      </w:r>
    </w:p>
    <w:p w14:paraId="32B72AE2" w14:textId="607A8ED6" w:rsidR="00BB5F09" w:rsidRPr="001A04B7" w:rsidRDefault="00BB5F09" w:rsidP="007D56C2">
      <w:pPr>
        <w:pStyle w:val="Lijstalinea"/>
        <w:numPr>
          <w:ilvl w:val="0"/>
          <w:numId w:val="7"/>
        </w:numPr>
        <w:spacing w:after="0" w:line="240" w:lineRule="auto"/>
        <w:ind w:left="426"/>
        <w:rPr>
          <w:color w:val="auto"/>
        </w:rPr>
      </w:pPr>
      <w:r w:rsidRPr="001A04B7">
        <w:rPr>
          <w:color w:val="auto"/>
        </w:rPr>
        <w:t>scenario’s uit te werken  in een raadsvoorstel met een aantal varianten om de Rapportage Sociaal Domein periodiek in de commissie Samenleving te bespreken;</w:t>
      </w:r>
    </w:p>
    <w:p w14:paraId="58C696B6" w14:textId="2F6E6845" w:rsidR="00BB5F09" w:rsidRPr="001A04B7" w:rsidRDefault="00BB5F09" w:rsidP="007D56C2">
      <w:pPr>
        <w:pStyle w:val="Lijstalinea"/>
        <w:numPr>
          <w:ilvl w:val="0"/>
          <w:numId w:val="7"/>
        </w:numPr>
        <w:spacing w:after="0" w:line="240" w:lineRule="auto"/>
        <w:ind w:left="426"/>
        <w:rPr>
          <w:color w:val="auto"/>
        </w:rPr>
      </w:pPr>
      <w:r w:rsidRPr="001A04B7">
        <w:rPr>
          <w:color w:val="auto"/>
        </w:rPr>
        <w:t>in alle scenario’s een voorstel uit te werken om een financiële verantwoording op te nemen, los van de jaarlijkse P&amp;C cyclus;</w:t>
      </w:r>
    </w:p>
    <w:p w14:paraId="73A48D3D" w14:textId="5F5C33CF" w:rsidR="00BB5F09" w:rsidRPr="001A04B7" w:rsidRDefault="00BB5F09" w:rsidP="007D56C2">
      <w:pPr>
        <w:pStyle w:val="Lijstalinea"/>
        <w:numPr>
          <w:ilvl w:val="0"/>
          <w:numId w:val="7"/>
        </w:numPr>
        <w:spacing w:after="0" w:line="240" w:lineRule="auto"/>
        <w:ind w:left="426"/>
        <w:rPr>
          <w:color w:val="auto"/>
        </w:rPr>
      </w:pPr>
      <w:r w:rsidRPr="001A04B7">
        <w:rPr>
          <w:color w:val="auto"/>
        </w:rPr>
        <w:t xml:space="preserve">dit raadsvoorstel in september gereed te hebben zodat het presidium dit in september </w:t>
      </w:r>
      <w:r w:rsidR="001A04B7" w:rsidRPr="001A04B7">
        <w:rPr>
          <w:color w:val="auto"/>
        </w:rPr>
        <w:t xml:space="preserve">kan agenderen </w:t>
      </w:r>
      <w:r w:rsidRPr="001A04B7">
        <w:rPr>
          <w:color w:val="auto"/>
        </w:rPr>
        <w:t>ter besluitvorming.</w:t>
      </w:r>
    </w:p>
    <w:p w14:paraId="3993D024" w14:textId="4B7CA5BC" w:rsidR="009A190F" w:rsidRPr="00BB5F09" w:rsidRDefault="009A190F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1AA45AF3" w14:textId="77777777" w:rsidR="001A04B7" w:rsidRDefault="001A04B7">
      <w:pPr>
        <w:spacing w:after="0" w:line="240" w:lineRule="auto"/>
        <w:rPr>
          <w:rFonts w:ascii="Calibri" w:hAnsi="Calibri" w:cs="Calibri"/>
        </w:rPr>
      </w:pPr>
    </w:p>
    <w:p w14:paraId="172E5843" w14:textId="2E41E82E" w:rsidR="00B20C2B" w:rsidRPr="001C2DA6" w:rsidRDefault="007D56C2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  <w:r w:rsidRPr="001C2DA6">
        <w:rPr>
          <w:rFonts w:ascii="Calibri" w:hAnsi="Calibri" w:cs="Calibri"/>
        </w:rPr>
        <w:t xml:space="preserve">Susanne Bout, </w:t>
      </w:r>
      <w:r w:rsidR="00B20C2B" w:rsidRPr="001C2DA6">
        <w:rPr>
          <w:rFonts w:ascii="Calibri" w:hAnsi="Calibri" w:cs="Calibri"/>
        </w:rPr>
        <w:t>PvdA</w:t>
      </w:r>
      <w:r w:rsidR="009A190F" w:rsidRPr="001C2DA6">
        <w:rPr>
          <w:rFonts w:ascii="Calibri" w:hAnsi="Calibri" w:cs="Calibri"/>
        </w:rPr>
        <w:t xml:space="preserve"> Zoetermeer</w:t>
      </w:r>
    </w:p>
    <w:p w14:paraId="6C565B94" w14:textId="53EEC09F" w:rsidR="001D247E" w:rsidRDefault="001D247E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0960709A" w14:textId="77777777" w:rsidR="001A04B7" w:rsidRDefault="001A04B7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5137341A" w14:textId="61F0784B" w:rsidR="001C2DA6" w:rsidRDefault="001A04B7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Francijn Brouwer, C</w:t>
      </w:r>
      <w:r w:rsidR="009867CD">
        <w:rPr>
          <w:rFonts w:ascii="Calibri" w:hAnsi="Calibri" w:cs="Calibri"/>
        </w:rPr>
        <w:t xml:space="preserve">hristen </w:t>
      </w:r>
      <w:r>
        <w:rPr>
          <w:rFonts w:ascii="Calibri" w:hAnsi="Calibri" w:cs="Calibri"/>
        </w:rPr>
        <w:t>U</w:t>
      </w:r>
      <w:r w:rsidR="009867CD">
        <w:rPr>
          <w:rFonts w:ascii="Calibri" w:hAnsi="Calibri" w:cs="Calibri"/>
        </w:rPr>
        <w:t>nie</w:t>
      </w:r>
      <w:r>
        <w:rPr>
          <w:rFonts w:ascii="Calibri" w:hAnsi="Calibri" w:cs="Calibri"/>
        </w:rPr>
        <w:t>/SGP</w:t>
      </w:r>
    </w:p>
    <w:p w14:paraId="31C9D542" w14:textId="53CC7971" w:rsidR="001A04B7" w:rsidRDefault="001A04B7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665BD86A" w14:textId="77777777" w:rsidR="001A04B7" w:rsidRDefault="001A04B7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56729264" w14:textId="56E7A7A9" w:rsidR="001A04B7" w:rsidRDefault="001A04B7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Ineke van den Berg, Fractie van den Berg</w:t>
      </w:r>
    </w:p>
    <w:p w14:paraId="1017D40A" w14:textId="6C8A37B7" w:rsidR="001A04B7" w:rsidRDefault="001A04B7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0D886630" w14:textId="77777777" w:rsidR="001A04B7" w:rsidRDefault="001A04B7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748E761A" w14:textId="4790D582" w:rsidR="001A04B7" w:rsidRDefault="001A04B7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Vivianne van Yperen, VVD Zoetermeer</w:t>
      </w:r>
    </w:p>
    <w:p w14:paraId="1A5BC1C2" w14:textId="4D24E7AC" w:rsidR="009867CD" w:rsidRDefault="009867CD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1BD8942B" w14:textId="5EB8F190" w:rsidR="009867CD" w:rsidRDefault="009867CD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78180723" w14:textId="62491A79" w:rsidR="009867CD" w:rsidRDefault="009867CD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Mariëtte van Leeuwen, Lijst Hilbrand Nawijn</w:t>
      </w:r>
    </w:p>
    <w:p w14:paraId="01ECDA1C" w14:textId="7678025D" w:rsidR="001A04B7" w:rsidRDefault="001A04B7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199DC080" w14:textId="28802F7D" w:rsidR="001A04B7" w:rsidRDefault="001A04B7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58AA8CC0" w14:textId="13F20FD2" w:rsidR="009867CD" w:rsidRDefault="009867CD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Frank Schoonbeek, D66 Zoetermeer</w:t>
      </w:r>
    </w:p>
    <w:p w14:paraId="4855AEA6" w14:textId="1A19FB76" w:rsidR="007B7F3C" w:rsidRDefault="007B7F3C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71D09995" w14:textId="6AA0E06A" w:rsidR="007B7F3C" w:rsidRDefault="007B7F3C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38CE22F1" w14:textId="3C40B980" w:rsidR="007B7F3C" w:rsidRDefault="007B7F3C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Roel van der Vlies, Zó</w:t>
      </w:r>
      <w:r w:rsidR="00E87382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Zoetermeer</w:t>
      </w:r>
    </w:p>
    <w:p w14:paraId="1A1938B2" w14:textId="54A0CC4B" w:rsidR="00D50456" w:rsidRDefault="00D50456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37CA4BF6" w14:textId="66D0F9BA" w:rsidR="00D50456" w:rsidRDefault="00D50456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7A093AD8" w14:textId="40FDBD10" w:rsidR="00D50456" w:rsidRDefault="00D50456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Iván Beij, SP Zoetermeer</w:t>
      </w:r>
    </w:p>
    <w:p w14:paraId="614AE6DA" w14:textId="11872372" w:rsidR="0032670A" w:rsidRDefault="0032670A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0867959F" w14:textId="6BE984DF" w:rsidR="0032670A" w:rsidRDefault="0032670A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1114A665" w14:textId="751619D2" w:rsidR="0032670A" w:rsidRDefault="0032670A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Juliëtte Meurs, Zoetermeer Vooruit</w:t>
      </w:r>
    </w:p>
    <w:p w14:paraId="538DC255" w14:textId="77777777" w:rsidR="001A04B7" w:rsidRDefault="001A04B7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7B61CFE4" w14:textId="77777777" w:rsidR="001A04B7" w:rsidRDefault="001A04B7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4B1E5E1D" w14:textId="77777777" w:rsidR="001C2DA6" w:rsidRPr="001C2DA6" w:rsidRDefault="001C2DA6" w:rsidP="009A190F">
      <w:pPr>
        <w:tabs>
          <w:tab w:val="left" w:pos="5103"/>
        </w:tabs>
        <w:spacing w:after="0" w:line="240" w:lineRule="auto"/>
        <w:rPr>
          <w:rFonts w:ascii="Calibri" w:hAnsi="Calibri" w:cs="Calibri"/>
        </w:rPr>
      </w:pPr>
    </w:p>
    <w:p w14:paraId="63FA5AFB" w14:textId="6143CA35" w:rsidR="001D247E" w:rsidRDefault="001D247E" w:rsidP="001D04B5">
      <w:pPr>
        <w:tabs>
          <w:tab w:val="left" w:pos="426"/>
        </w:tabs>
        <w:spacing w:after="0"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C2DA6">
        <w:rPr>
          <w:rFonts w:ascii="Calibri" w:hAnsi="Calibri" w:cs="Calibri"/>
        </w:rPr>
        <w:t>*</w:t>
      </w:r>
      <w:r w:rsidR="001C2DA6">
        <w:rPr>
          <w:rFonts w:ascii="Calibri" w:hAnsi="Calibri" w:cs="Calibri"/>
        </w:rPr>
        <w:tab/>
      </w:r>
      <w:r w:rsidRPr="001C2DA6">
        <w:rPr>
          <w:rFonts w:ascii="Calibri" w:hAnsi="Calibri" w:cs="Calibri"/>
        </w:rPr>
        <w:t xml:space="preserve">Op 14 april jl. vond de </w:t>
      </w:r>
      <w:r w:rsidRPr="001C2DA6">
        <w:rPr>
          <w:rFonts w:ascii="Calibri" w:hAnsi="Calibri" w:cs="Calibri"/>
          <w:color w:val="000000" w:themeColor="text1"/>
        </w:rPr>
        <w:t xml:space="preserve">allereerste digitale vergadering (ooit) </w:t>
      </w:r>
      <w:r w:rsidR="001C2DA6">
        <w:rPr>
          <w:rFonts w:ascii="Calibri" w:hAnsi="Calibri" w:cs="Calibri"/>
          <w:color w:val="000000" w:themeColor="text1"/>
        </w:rPr>
        <w:t>voor</w:t>
      </w:r>
      <w:r w:rsidRPr="001C2DA6">
        <w:rPr>
          <w:rFonts w:ascii="Calibri" w:hAnsi="Calibri" w:cs="Calibri"/>
          <w:color w:val="000000" w:themeColor="text1"/>
        </w:rPr>
        <w:t xml:space="preserve"> commissie</w:t>
      </w:r>
      <w:r w:rsidR="001C2DA6">
        <w:rPr>
          <w:rFonts w:ascii="Calibri" w:hAnsi="Calibri" w:cs="Calibri"/>
          <w:color w:val="000000" w:themeColor="text1"/>
        </w:rPr>
        <w:t>leden</w:t>
      </w:r>
      <w:r w:rsidRPr="001C2DA6">
        <w:rPr>
          <w:rFonts w:ascii="Calibri" w:hAnsi="Calibri" w:cs="Calibri"/>
          <w:color w:val="000000" w:themeColor="text1"/>
        </w:rPr>
        <w:t xml:space="preserve"> plaats, omdat de coronamaatregelen van kracht waren gegaan </w:t>
      </w:r>
      <w:r w:rsidR="001C2DA6">
        <w:rPr>
          <w:rFonts w:ascii="Calibri" w:hAnsi="Calibri" w:cs="Calibri"/>
          <w:color w:val="000000" w:themeColor="text1"/>
        </w:rPr>
        <w:t>half</w:t>
      </w:r>
      <w:r w:rsidRPr="001C2DA6">
        <w:rPr>
          <w:rFonts w:ascii="Calibri" w:hAnsi="Calibri" w:cs="Calibri"/>
          <w:color w:val="000000" w:themeColor="text1"/>
        </w:rPr>
        <w:t xml:space="preserve"> maart 2020. Er is in deze digitale vergadering niet of nauwelijks gesproken over een andere wijze en/of andere frequentie van rapporteren over het sociaal domein. De commissie heeft dientengevolge nog geen </w:t>
      </w:r>
      <w:r w:rsidR="001C2DA6" w:rsidRPr="001C2DA6">
        <w:rPr>
          <w:rFonts w:ascii="Calibri" w:hAnsi="Calibri" w:cs="Calibri"/>
          <w:color w:val="000000" w:themeColor="text1"/>
        </w:rPr>
        <w:t>mening kunnen vormen ov</w:t>
      </w:r>
      <w:r w:rsidRPr="001C2DA6">
        <w:rPr>
          <w:rFonts w:ascii="Calibri" w:hAnsi="Calibri" w:cs="Calibri"/>
          <w:color w:val="000000" w:themeColor="text1"/>
        </w:rPr>
        <w:t xml:space="preserve">er een andere wijze van informatieverstrekking </w:t>
      </w:r>
      <w:r w:rsidR="001C2DA6" w:rsidRPr="001C2DA6">
        <w:rPr>
          <w:rFonts w:ascii="Calibri" w:hAnsi="Calibri" w:cs="Calibri"/>
          <w:color w:val="000000" w:themeColor="text1"/>
        </w:rPr>
        <w:t xml:space="preserve">over het sociaal domein </w:t>
      </w:r>
      <w:r w:rsidRPr="001C2DA6">
        <w:rPr>
          <w:rFonts w:ascii="Calibri" w:hAnsi="Calibri" w:cs="Calibri"/>
          <w:color w:val="000000" w:themeColor="text1"/>
        </w:rPr>
        <w:t>zoals bedoeld in eerder genoemd raadsmemo.</w:t>
      </w:r>
    </w:p>
    <w:p w14:paraId="00B141DA" w14:textId="77777777" w:rsidR="009867CD" w:rsidRDefault="009867CD" w:rsidP="001D04B5">
      <w:pPr>
        <w:tabs>
          <w:tab w:val="left" w:pos="426"/>
        </w:tabs>
        <w:spacing w:after="0" w:line="240" w:lineRule="auto"/>
        <w:ind w:left="426" w:hanging="426"/>
        <w:rPr>
          <w:rFonts w:ascii="Calibri" w:hAnsi="Calibri" w:cs="Calibri"/>
          <w:color w:val="000000" w:themeColor="text1"/>
        </w:rPr>
      </w:pPr>
    </w:p>
    <w:p w14:paraId="29EF6887" w14:textId="6816362B" w:rsidR="001D04B5" w:rsidRPr="001C2DA6" w:rsidRDefault="001D04B5" w:rsidP="001D04B5">
      <w:pPr>
        <w:tabs>
          <w:tab w:val="left" w:pos="426"/>
        </w:tabs>
        <w:spacing w:after="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 xml:space="preserve">** </w:t>
      </w:r>
      <w:r>
        <w:rPr>
          <w:rFonts w:ascii="Calibri" w:hAnsi="Calibri" w:cs="Calibri"/>
          <w:color w:val="000000" w:themeColor="text1"/>
        </w:rPr>
        <w:tab/>
      </w:r>
      <w:r w:rsidR="006B6600">
        <w:rPr>
          <w:rFonts w:ascii="Calibri" w:hAnsi="Calibri" w:cs="Calibri"/>
          <w:color w:val="000000" w:themeColor="text1"/>
        </w:rPr>
        <w:t xml:space="preserve">Meerdere partijen willen </w:t>
      </w:r>
      <w:r>
        <w:rPr>
          <w:rFonts w:ascii="Calibri" w:hAnsi="Calibri" w:cs="Calibri"/>
          <w:color w:val="000000" w:themeColor="text1"/>
        </w:rPr>
        <w:t>dit onderwerp zo spoedig mogelijk bespreken en dien</w:t>
      </w:r>
      <w:r w:rsidR="006B6600">
        <w:rPr>
          <w:rFonts w:ascii="Calibri" w:hAnsi="Calibri" w:cs="Calibri"/>
          <w:color w:val="000000" w:themeColor="text1"/>
        </w:rPr>
        <w:t>en</w:t>
      </w:r>
      <w:r>
        <w:rPr>
          <w:rFonts w:ascii="Calibri" w:hAnsi="Calibri" w:cs="Calibri"/>
          <w:color w:val="000000" w:themeColor="text1"/>
        </w:rPr>
        <w:t xml:space="preserve"> daarvoor een agenderingsverzoek in via de gebruikelijke weg.</w:t>
      </w:r>
    </w:p>
    <w:sectPr w:rsidR="001D04B5" w:rsidRPr="001C2DA6" w:rsidSect="007B7F3C">
      <w:headerReference w:type="default" r:id="rId7"/>
      <w:footerReference w:type="default" r:id="rId8"/>
      <w:type w:val="continuous"/>
      <w:pgSz w:w="11900" w:h="16840"/>
      <w:pgMar w:top="1417" w:right="1417" w:bottom="630" w:left="1417" w:header="708" w:footer="4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6F15" w14:textId="77777777" w:rsidR="00F23C51" w:rsidRDefault="00F23C51">
      <w:pPr>
        <w:spacing w:after="0" w:line="240" w:lineRule="auto"/>
      </w:pPr>
      <w:r>
        <w:separator/>
      </w:r>
    </w:p>
  </w:endnote>
  <w:endnote w:type="continuationSeparator" w:id="0">
    <w:p w14:paraId="61CEA4A8" w14:textId="77777777" w:rsidR="00F23C51" w:rsidRDefault="00F2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91E6" w14:textId="12A302C1" w:rsidR="009867CD" w:rsidRPr="009867CD" w:rsidRDefault="00F23C51" w:rsidP="007B7F3C">
    <w:pPr>
      <w:pStyle w:val="Voettekst"/>
      <w:spacing w:after="0"/>
      <w:ind w:left="-142"/>
      <w:jc w:val="right"/>
      <w:rPr>
        <w:rFonts w:ascii="Calibri" w:hAnsi="Calibri"/>
      </w:rPr>
    </w:pPr>
    <w:sdt>
      <w:sdtPr>
        <w:id w:val="-2040188371"/>
        <w:docPartObj>
          <w:docPartGallery w:val="Page Numbers (Bottom of Page)"/>
          <w:docPartUnique/>
        </w:docPartObj>
      </w:sdtPr>
      <w:sdtEndPr>
        <w:rPr>
          <w:rFonts w:ascii="Calibri" w:hAnsi="Calibri"/>
        </w:rPr>
      </w:sdtEndPr>
      <w:sdtContent>
        <w:r w:rsidR="007B7F3C">
          <w:t xml:space="preserve"> </w:t>
        </w:r>
        <w:r w:rsidR="009867CD" w:rsidRPr="009867CD">
          <w:rPr>
            <w:rFonts w:ascii="Calibri" w:hAnsi="Calibri"/>
          </w:rPr>
          <w:fldChar w:fldCharType="begin"/>
        </w:r>
        <w:r w:rsidR="009867CD" w:rsidRPr="009867CD">
          <w:rPr>
            <w:rFonts w:ascii="Calibri" w:hAnsi="Calibri"/>
          </w:rPr>
          <w:instrText>PAGE   \* MERGEFORMAT</w:instrText>
        </w:r>
        <w:r w:rsidR="009867CD" w:rsidRPr="009867CD">
          <w:rPr>
            <w:rFonts w:ascii="Calibri" w:hAnsi="Calibri"/>
          </w:rPr>
          <w:fldChar w:fldCharType="separate"/>
        </w:r>
        <w:r w:rsidR="009867CD" w:rsidRPr="009867CD">
          <w:rPr>
            <w:rFonts w:ascii="Calibri" w:hAnsi="Calibri"/>
          </w:rPr>
          <w:t>2</w:t>
        </w:r>
        <w:r w:rsidR="009867CD" w:rsidRPr="009867CD">
          <w:rPr>
            <w:rFonts w:ascii="Calibri" w:hAnsi="Calibri"/>
          </w:rPr>
          <w:fldChar w:fldCharType="end"/>
        </w:r>
      </w:sdtContent>
    </w:sdt>
    <w:r w:rsidR="009867CD" w:rsidRPr="009867CD">
      <w:rPr>
        <w:rFonts w:ascii="Calibri" w:hAnsi="Calibri"/>
      </w:rPr>
      <w:t xml:space="preserve"> van 2</w:t>
    </w:r>
  </w:p>
  <w:p w14:paraId="55510004" w14:textId="77777777" w:rsidR="007B7F3C" w:rsidRPr="007B7F3C" w:rsidRDefault="007B7F3C" w:rsidP="007B7F3C">
    <w:pPr>
      <w:shd w:val="clear" w:color="auto" w:fill="FF0000"/>
      <w:ind w:right="-290"/>
      <w:rPr>
        <w:sz w:val="32"/>
        <w:szCs w:val="32"/>
      </w:rPr>
    </w:pPr>
  </w:p>
  <w:p w14:paraId="0775035C" w14:textId="53FF74AA" w:rsidR="006F6B2E" w:rsidRPr="007B7F3C" w:rsidRDefault="006F6B2E" w:rsidP="007B7F3C">
    <w:pPr>
      <w:pStyle w:val="Voettekst"/>
      <w:tabs>
        <w:tab w:val="clear" w:pos="9072"/>
        <w:tab w:val="right" w:pos="904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A008D" w14:textId="77777777" w:rsidR="00F23C51" w:rsidRDefault="00F23C51">
      <w:pPr>
        <w:spacing w:after="0" w:line="240" w:lineRule="auto"/>
      </w:pPr>
      <w:r>
        <w:separator/>
      </w:r>
    </w:p>
  </w:footnote>
  <w:footnote w:type="continuationSeparator" w:id="0">
    <w:p w14:paraId="70638797" w14:textId="77777777" w:rsidR="00F23C51" w:rsidRDefault="00F2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95EE" w14:textId="4ACAD545" w:rsidR="006F6B2E" w:rsidRDefault="009D3053">
    <w:pPr>
      <w:rPr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bdr w:val="none" w:sz="0" w:space="0" w:color="auto" w:frame="1"/>
      </w:rPr>
      <w:drawing>
        <wp:anchor distT="0" distB="0" distL="114300" distR="114300" simplePos="0" relativeHeight="251676672" behindDoc="0" locked="0" layoutInCell="1" allowOverlap="1" wp14:anchorId="440790F4" wp14:editId="7F879C3F">
          <wp:simplePos x="0" y="0"/>
          <wp:positionH relativeFrom="column">
            <wp:posOffset>3438214</wp:posOffset>
          </wp:positionH>
          <wp:positionV relativeFrom="paragraph">
            <wp:posOffset>7620</wp:posOffset>
          </wp:positionV>
          <wp:extent cx="1313180" cy="918845"/>
          <wp:effectExtent l="0" t="0" r="1270" b="0"/>
          <wp:wrapSquare wrapText="bothSides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96D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54E983C6" wp14:editId="4721272A">
          <wp:simplePos x="0" y="0"/>
          <wp:positionH relativeFrom="margin">
            <wp:posOffset>4891054</wp:posOffset>
          </wp:positionH>
          <wp:positionV relativeFrom="paragraph">
            <wp:posOffset>5080</wp:posOffset>
          </wp:positionV>
          <wp:extent cx="997591" cy="733063"/>
          <wp:effectExtent l="0" t="0" r="0" b="0"/>
          <wp:wrapNone/>
          <wp:docPr id="1073741940" name="Afbeelding 2" descr="LHN-nieuw-logo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N-nieuw-logokl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7591" cy="733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456">
      <w:rPr>
        <w:noProof/>
      </w:rPr>
      <w:drawing>
        <wp:anchor distT="0" distB="0" distL="114300" distR="114300" simplePos="0" relativeHeight="251665408" behindDoc="0" locked="0" layoutInCell="1" allowOverlap="1" wp14:anchorId="150AE2F1" wp14:editId="747A4AD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772729" cy="741125"/>
          <wp:effectExtent l="0" t="0" r="8890" b="1905"/>
          <wp:wrapNone/>
          <wp:docPr id="1073741942" name="Picture 12" descr="C:\Users\margotkr\Desktop\Logo_FvdB-2-SHA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otkr\Desktop\Logo_FvdB-2-SHAR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29" cy="74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456" w:rsidRPr="00364468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D6B7948" wp14:editId="2A71E630">
          <wp:simplePos x="0" y="0"/>
          <wp:positionH relativeFrom="margin">
            <wp:posOffset>1077649</wp:posOffset>
          </wp:positionH>
          <wp:positionV relativeFrom="paragraph">
            <wp:posOffset>80010</wp:posOffset>
          </wp:positionV>
          <wp:extent cx="1239581" cy="597161"/>
          <wp:effectExtent l="0" t="0" r="0" b="0"/>
          <wp:wrapNone/>
          <wp:docPr id="107374194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81" cy="59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456">
      <w:rPr>
        <w:noProof/>
      </w:rPr>
      <w:drawing>
        <wp:anchor distT="152400" distB="152400" distL="152400" distR="152400" simplePos="0" relativeHeight="251660288" behindDoc="1" locked="0" layoutInCell="1" allowOverlap="1" wp14:anchorId="287B5E79" wp14:editId="46DC1E45">
          <wp:simplePos x="0" y="0"/>
          <wp:positionH relativeFrom="margin">
            <wp:align>left</wp:align>
          </wp:positionH>
          <wp:positionV relativeFrom="page">
            <wp:posOffset>362153</wp:posOffset>
          </wp:positionV>
          <wp:extent cx="980290" cy="899669"/>
          <wp:effectExtent l="0" t="0" r="0" b="0"/>
          <wp:wrapNone/>
          <wp:docPr id="1073741944" name="officeArt object" descr="C:\Users\margotkr\Desktop\Nieuw logo met roos en Zoeterme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margotkr\Desktop\Nieuw logo met roos en Zoetermeer.png" descr="C:\Users\margotkr\Desktop\Nieuw logo met roos en Zoetermeer.pn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80290" cy="8996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F3C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953F5F0" wp14:editId="79F5247D">
              <wp:simplePos x="0" y="0"/>
              <wp:positionH relativeFrom="page">
                <wp:posOffset>861646</wp:posOffset>
              </wp:positionH>
              <wp:positionV relativeFrom="page">
                <wp:align>top</wp:align>
              </wp:positionV>
              <wp:extent cx="5995866" cy="335915"/>
              <wp:effectExtent l="0" t="0" r="5080" b="6985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5866" cy="3359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4DE842F" w14:textId="77777777" w:rsidR="006F6B2E" w:rsidRDefault="001F51C3">
                          <w:pPr>
                            <w:shd w:val="clear" w:color="auto" w:fill="FF000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53F5F0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margin-left:67.85pt;margin-top:0;width:472.1pt;height:26.45pt;z-index:-251658240;visibility:visible;mso-wrap-style:square;mso-width-percent:0;mso-wrap-distance-left:12pt;mso-wrap-distance-top:12pt;mso-wrap-distance-right:12pt;mso-wrap-distance-bottom:12pt;mso-position-horizontal:absolute;mso-position-horizontal-relative:page;mso-position-vertical:top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" fillcolor="red" stroked="f" strokeweight="1pt">
              <v:stroke miterlimit="4"/>
              <v:textbox inset="0,0,0,0">
                <w:txbxContent>
                  <w:p w14:paraId="74DE842F" w14:textId="77777777" w:rsidR="006F6B2E" w:rsidRDefault="001F51C3">
                    <w:pPr>
                      <w:shd w:val="clear" w:color="auto" w:fill="FF0000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FFF380" w14:textId="6E30BBFF" w:rsidR="006F6B2E" w:rsidRDefault="001A04B7" w:rsidP="001A04B7">
    <w:pPr>
      <w:pStyle w:val="Koptekst"/>
      <w:tabs>
        <w:tab w:val="clear" w:pos="4536"/>
        <w:tab w:val="clear" w:pos="9072"/>
        <w:tab w:val="left" w:pos="5732"/>
      </w:tabs>
    </w:pPr>
    <w:r>
      <w:tab/>
      <w:t xml:space="preserve"> </w:t>
    </w:r>
  </w:p>
  <w:p w14:paraId="29E57B79" w14:textId="127C76F6" w:rsidR="001A04B7" w:rsidRDefault="00D50456" w:rsidP="001A04B7">
    <w:pPr>
      <w:pStyle w:val="Koptekst"/>
      <w:tabs>
        <w:tab w:val="clear" w:pos="4536"/>
        <w:tab w:val="clear" w:pos="9072"/>
        <w:tab w:val="left" w:pos="5732"/>
      </w:tabs>
    </w:pPr>
    <w:r w:rsidRPr="0045596D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3713FF2B" wp14:editId="473473D9">
          <wp:simplePos x="0" y="0"/>
          <wp:positionH relativeFrom="margin">
            <wp:posOffset>1393136</wp:posOffset>
          </wp:positionH>
          <wp:positionV relativeFrom="paragraph">
            <wp:posOffset>232181</wp:posOffset>
          </wp:positionV>
          <wp:extent cx="703385" cy="816871"/>
          <wp:effectExtent l="0" t="0" r="1905" b="2540"/>
          <wp:wrapNone/>
          <wp:docPr id="1073741938" name="Afbeelding 4" descr="Motielogo 00 Zó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ielogo 00 Zó!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03385" cy="816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145A92F" wp14:editId="241154D4">
          <wp:simplePos x="0" y="0"/>
          <wp:positionH relativeFrom="margin">
            <wp:align>left</wp:align>
          </wp:positionH>
          <wp:positionV relativeFrom="paragraph">
            <wp:posOffset>266065</wp:posOffset>
          </wp:positionV>
          <wp:extent cx="1100455" cy="748665"/>
          <wp:effectExtent l="0" t="0" r="4445" b="0"/>
          <wp:wrapSquare wrapText="bothSides"/>
          <wp:docPr id="1073741939" name="Afbeelding 1073741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E1C5C" w14:textId="6F120468" w:rsidR="001A04B7" w:rsidRDefault="0032670A" w:rsidP="001A04B7">
    <w:pPr>
      <w:pStyle w:val="Koptekst"/>
      <w:tabs>
        <w:tab w:val="clear" w:pos="4536"/>
        <w:tab w:val="clear" w:pos="9072"/>
        <w:tab w:val="left" w:pos="5732"/>
      </w:tabs>
    </w:pP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1B3C9B87" wp14:editId="20B7A9E7">
          <wp:simplePos x="0" y="0"/>
          <wp:positionH relativeFrom="column">
            <wp:posOffset>3438741</wp:posOffset>
          </wp:positionH>
          <wp:positionV relativeFrom="paragraph">
            <wp:posOffset>10160</wp:posOffset>
          </wp:positionV>
          <wp:extent cx="953311" cy="667902"/>
          <wp:effectExtent l="0" t="0" r="0" b="0"/>
          <wp:wrapNone/>
          <wp:docPr id="10" name="Picture 10" descr="C:\Users\margotkr\Desktop\ZV-logo_nw-201710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otkr\Desktop\ZV-logo_nw-20171030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838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456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55FF2BFF" wp14:editId="454E2D46">
          <wp:simplePos x="0" y="0"/>
          <wp:positionH relativeFrom="column">
            <wp:posOffset>2415459</wp:posOffset>
          </wp:positionH>
          <wp:positionV relativeFrom="paragraph">
            <wp:posOffset>8660</wp:posOffset>
          </wp:positionV>
          <wp:extent cx="813435" cy="575945"/>
          <wp:effectExtent l="0" t="0" r="5715" b="0"/>
          <wp:wrapNone/>
          <wp:docPr id="9" name="Picture 9" descr="C:\Users\Margot\Desktop\1024px-SP_nl_logo_2006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got\Desktop\1024px-SP_nl_logo_2006.svg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39DFC" w14:textId="4D4BC6AF" w:rsidR="00D50456" w:rsidRDefault="00D50456" w:rsidP="001A04B7">
    <w:pPr>
      <w:pBdr>
        <w:bottom w:val="single" w:sz="12" w:space="0" w:color="000000"/>
      </w:pBdr>
      <w:spacing w:after="0" w:line="240" w:lineRule="auto"/>
      <w:rPr>
        <w:rFonts w:ascii="Calibri" w:eastAsia="Calibri" w:hAnsi="Calibri" w:cs="Calibri"/>
        <w:b/>
        <w:bCs/>
        <w:sz w:val="36"/>
        <w:szCs w:val="36"/>
      </w:rPr>
    </w:pPr>
  </w:p>
  <w:p w14:paraId="7298F4CE" w14:textId="77777777" w:rsidR="00D50456" w:rsidRDefault="00D50456" w:rsidP="001A04B7">
    <w:pPr>
      <w:pBdr>
        <w:bottom w:val="single" w:sz="12" w:space="0" w:color="000000"/>
      </w:pBdr>
      <w:spacing w:after="0" w:line="240" w:lineRule="auto"/>
      <w:rPr>
        <w:rFonts w:ascii="Calibri" w:eastAsia="Calibri" w:hAnsi="Calibri" w:cs="Calibri"/>
        <w:b/>
        <w:bCs/>
        <w:sz w:val="36"/>
        <w:szCs w:val="36"/>
      </w:rPr>
    </w:pPr>
  </w:p>
  <w:p w14:paraId="3BFEB4FD" w14:textId="6EC0B97D" w:rsidR="001A04B7" w:rsidRDefault="001A04B7" w:rsidP="001A04B7">
    <w:pPr>
      <w:pBdr>
        <w:bottom w:val="single" w:sz="12" w:space="0" w:color="000000"/>
      </w:pBdr>
      <w:spacing w:after="0" w:line="240" w:lineRule="auto"/>
      <w:rPr>
        <w:rFonts w:ascii="Calibri" w:eastAsia="Calibri" w:hAnsi="Calibri" w:cs="Calibri"/>
        <w:b/>
        <w:bCs/>
        <w:sz w:val="36"/>
        <w:szCs w:val="36"/>
      </w:rPr>
    </w:pPr>
    <w:r w:rsidRPr="00CA5C56">
      <w:rPr>
        <w:rFonts w:ascii="Calibri" w:eastAsia="Calibri" w:hAnsi="Calibri" w:cs="Calibri"/>
        <w:b/>
        <w:bCs/>
        <w:sz w:val="36"/>
        <w:szCs w:val="36"/>
      </w:rPr>
      <w:t>M</w:t>
    </w:r>
    <w:r>
      <w:rPr>
        <w:rFonts w:ascii="Calibri" w:eastAsia="Calibri" w:hAnsi="Calibri" w:cs="Calibri"/>
        <w:b/>
        <w:bCs/>
        <w:sz w:val="36"/>
        <w:szCs w:val="36"/>
      </w:rPr>
      <w:t>otie Wijzig de rapportage sociaal domein voorlopig niet</w:t>
    </w:r>
  </w:p>
  <w:p w14:paraId="35721697" w14:textId="77777777" w:rsidR="001A04B7" w:rsidRPr="00CA5C56" w:rsidRDefault="001A04B7" w:rsidP="001A04B7">
    <w:pPr>
      <w:pBdr>
        <w:bottom w:val="single" w:sz="12" w:space="0" w:color="000000"/>
      </w:pBdr>
      <w:spacing w:after="0" w:line="240" w:lineRule="auto"/>
      <w:rPr>
        <w:rFonts w:ascii="Calibri" w:eastAsia="Calibri" w:hAnsi="Calibri" w:cs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30D76"/>
    <w:multiLevelType w:val="hybridMultilevel"/>
    <w:tmpl w:val="2AE29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19FD"/>
    <w:multiLevelType w:val="hybridMultilevel"/>
    <w:tmpl w:val="4BC8D04C"/>
    <w:styleLink w:val="Gemporteerdestijl2"/>
    <w:lvl w:ilvl="0" w:tplc="697E85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E6B2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21A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E8A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5048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B2E1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E81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E94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9C96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BA31DF"/>
    <w:multiLevelType w:val="hybridMultilevel"/>
    <w:tmpl w:val="EFCE3998"/>
    <w:numStyleLink w:val="Gemporteerdestijl1"/>
  </w:abstractNum>
  <w:abstractNum w:abstractNumId="3" w15:restartNumberingAfterBreak="0">
    <w:nsid w:val="44205467"/>
    <w:multiLevelType w:val="hybridMultilevel"/>
    <w:tmpl w:val="855E0754"/>
    <w:lvl w:ilvl="0" w:tplc="7FB6EAC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03CD5"/>
    <w:multiLevelType w:val="hybridMultilevel"/>
    <w:tmpl w:val="4BC8D04C"/>
    <w:numStyleLink w:val="Gemporteerdestijl2"/>
  </w:abstractNum>
  <w:abstractNum w:abstractNumId="5" w15:restartNumberingAfterBreak="0">
    <w:nsid w:val="76CF4659"/>
    <w:multiLevelType w:val="hybridMultilevel"/>
    <w:tmpl w:val="EFCE3998"/>
    <w:styleLink w:val="Gemporteerdestijl1"/>
    <w:lvl w:ilvl="0" w:tplc="D51884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A6E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04A4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D8E7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22E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0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69D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267A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3C4B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DB5649E"/>
    <w:multiLevelType w:val="hybridMultilevel"/>
    <w:tmpl w:val="875411E8"/>
    <w:lvl w:ilvl="0" w:tplc="50649BBE">
      <w:numFmt w:val="bullet"/>
      <w:lvlText w:val="•"/>
      <w:lvlJc w:val="left"/>
      <w:pPr>
        <w:ind w:left="866" w:hanging="747"/>
      </w:pPr>
      <w:rPr>
        <w:rFonts w:hint="default"/>
        <w:w w:val="100"/>
        <w:u w:val="thick" w:color="D11C18"/>
      </w:rPr>
    </w:lvl>
    <w:lvl w:ilvl="1" w:tplc="52D65ED8">
      <w:numFmt w:val="bullet"/>
      <w:lvlText w:val="•"/>
      <w:lvlJc w:val="left"/>
      <w:pPr>
        <w:ind w:left="1504" w:hanging="341"/>
      </w:pPr>
      <w:rPr>
        <w:rFonts w:ascii="Arial" w:eastAsia="Arial" w:hAnsi="Arial" w:cs="Arial" w:hint="default"/>
        <w:color w:val="181818"/>
        <w:w w:val="110"/>
        <w:sz w:val="20"/>
        <w:szCs w:val="20"/>
      </w:rPr>
    </w:lvl>
    <w:lvl w:ilvl="2" w:tplc="00A629B4">
      <w:numFmt w:val="bullet"/>
      <w:lvlText w:val="•"/>
      <w:lvlJc w:val="left"/>
      <w:pPr>
        <w:ind w:left="1564" w:hanging="341"/>
      </w:pPr>
      <w:rPr>
        <w:rFonts w:hint="default"/>
      </w:rPr>
    </w:lvl>
    <w:lvl w:ilvl="3" w:tplc="4E16FD34">
      <w:numFmt w:val="bullet"/>
      <w:lvlText w:val="•"/>
      <w:lvlJc w:val="left"/>
      <w:pPr>
        <w:ind w:left="1629" w:hanging="341"/>
      </w:pPr>
      <w:rPr>
        <w:rFonts w:hint="default"/>
      </w:rPr>
    </w:lvl>
    <w:lvl w:ilvl="4" w:tplc="4D7841FC">
      <w:numFmt w:val="bullet"/>
      <w:lvlText w:val="•"/>
      <w:lvlJc w:val="left"/>
      <w:pPr>
        <w:ind w:left="1694" w:hanging="341"/>
      </w:pPr>
      <w:rPr>
        <w:rFonts w:hint="default"/>
      </w:rPr>
    </w:lvl>
    <w:lvl w:ilvl="5" w:tplc="EC449578">
      <w:numFmt w:val="bullet"/>
      <w:lvlText w:val="•"/>
      <w:lvlJc w:val="left"/>
      <w:pPr>
        <w:ind w:left="1758" w:hanging="341"/>
      </w:pPr>
      <w:rPr>
        <w:rFonts w:hint="default"/>
      </w:rPr>
    </w:lvl>
    <w:lvl w:ilvl="6" w:tplc="C3E6EEC4">
      <w:numFmt w:val="bullet"/>
      <w:lvlText w:val="•"/>
      <w:lvlJc w:val="left"/>
      <w:pPr>
        <w:ind w:left="1823" w:hanging="341"/>
      </w:pPr>
      <w:rPr>
        <w:rFonts w:hint="default"/>
      </w:rPr>
    </w:lvl>
    <w:lvl w:ilvl="7" w:tplc="95AC6326">
      <w:numFmt w:val="bullet"/>
      <w:lvlText w:val="•"/>
      <w:lvlJc w:val="left"/>
      <w:pPr>
        <w:ind w:left="1888" w:hanging="341"/>
      </w:pPr>
      <w:rPr>
        <w:rFonts w:hint="default"/>
      </w:rPr>
    </w:lvl>
    <w:lvl w:ilvl="8" w:tplc="276CA128">
      <w:numFmt w:val="bullet"/>
      <w:lvlText w:val="•"/>
      <w:lvlJc w:val="left"/>
      <w:pPr>
        <w:ind w:left="1953" w:hanging="34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2E"/>
    <w:rsid w:val="00071CC4"/>
    <w:rsid w:val="00090333"/>
    <w:rsid w:val="000D6428"/>
    <w:rsid w:val="00136706"/>
    <w:rsid w:val="00177C0B"/>
    <w:rsid w:val="001A04B7"/>
    <w:rsid w:val="001C2DA6"/>
    <w:rsid w:val="001D04B5"/>
    <w:rsid w:val="001D247E"/>
    <w:rsid w:val="001F51C3"/>
    <w:rsid w:val="0020781A"/>
    <w:rsid w:val="0032670A"/>
    <w:rsid w:val="003511FB"/>
    <w:rsid w:val="004262C2"/>
    <w:rsid w:val="004846BD"/>
    <w:rsid w:val="00485F5C"/>
    <w:rsid w:val="00536F00"/>
    <w:rsid w:val="00556144"/>
    <w:rsid w:val="0056396A"/>
    <w:rsid w:val="005B185B"/>
    <w:rsid w:val="006429E7"/>
    <w:rsid w:val="006642A7"/>
    <w:rsid w:val="006B6600"/>
    <w:rsid w:val="006F6B2E"/>
    <w:rsid w:val="006F7533"/>
    <w:rsid w:val="007435BC"/>
    <w:rsid w:val="007B7F3C"/>
    <w:rsid w:val="007C7B63"/>
    <w:rsid w:val="007D56C2"/>
    <w:rsid w:val="008C45A6"/>
    <w:rsid w:val="009867CD"/>
    <w:rsid w:val="009A190F"/>
    <w:rsid w:val="009D3053"/>
    <w:rsid w:val="00A1303F"/>
    <w:rsid w:val="00A4075A"/>
    <w:rsid w:val="00AC0D3A"/>
    <w:rsid w:val="00AC5343"/>
    <w:rsid w:val="00AE26F1"/>
    <w:rsid w:val="00B20C2B"/>
    <w:rsid w:val="00B6551A"/>
    <w:rsid w:val="00BB24AD"/>
    <w:rsid w:val="00BB5F09"/>
    <w:rsid w:val="00C00F3D"/>
    <w:rsid w:val="00CA5C56"/>
    <w:rsid w:val="00CD339A"/>
    <w:rsid w:val="00D05D78"/>
    <w:rsid w:val="00D50456"/>
    <w:rsid w:val="00DF1283"/>
    <w:rsid w:val="00E146F9"/>
    <w:rsid w:val="00E16EDF"/>
    <w:rsid w:val="00E403B5"/>
    <w:rsid w:val="00E87382"/>
    <w:rsid w:val="00E95733"/>
    <w:rsid w:val="00F23C51"/>
    <w:rsid w:val="00F42E52"/>
    <w:rsid w:val="00F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35AD7"/>
  <w15:docId w15:val="{13A3DEC8-78B3-44D7-A69F-ED9F8E90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Voettekst">
    <w:name w:val="footer"/>
    <w:link w:val="VoettekstChar"/>
    <w:uiPriority w:val="99"/>
    <w:pPr>
      <w:tabs>
        <w:tab w:val="center" w:pos="4536"/>
        <w:tab w:val="right" w:pos="9072"/>
      </w:tabs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Lijstalinea">
    <w:name w:val="List Paragraph"/>
    <w:uiPriority w:val="1"/>
    <w:qFormat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2">
    <w:name w:val="Geïmporteerde stijl 2"/>
    <w:pPr>
      <w:numPr>
        <w:numId w:val="3"/>
      </w:numPr>
    </w:p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paragraph" w:styleId="Plattetekst">
    <w:name w:val="Body Text"/>
    <w:basedOn w:val="Standaard"/>
    <w:link w:val="PlattetekstChar"/>
    <w:uiPriority w:val="1"/>
    <w:qFormat/>
    <w:rsid w:val="00B20C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20C2B"/>
    <w:rPr>
      <w:rFonts w:ascii="Arial" w:eastAsia="Arial" w:hAnsi="Arial" w:cs="Arial"/>
      <w:bdr w:val="none" w:sz="0" w:space="0" w:color="auto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867CD"/>
    <w:rPr>
      <w:rFonts w:ascii="Cambria" w:eastAsia="Cambria" w:hAnsi="Cambria" w:cs="Cambri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Suus</dc:creator>
  <cp:lastModifiedBy>Susanne Bout</cp:lastModifiedBy>
  <cp:revision>7</cp:revision>
  <cp:lastPrinted>2019-11-11T11:56:00Z</cp:lastPrinted>
  <dcterms:created xsi:type="dcterms:W3CDTF">2020-05-31T16:33:00Z</dcterms:created>
  <dcterms:modified xsi:type="dcterms:W3CDTF">2020-06-02T10:41:00Z</dcterms:modified>
</cp:coreProperties>
</file>